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41D33E" w14:textId="10B668C2" w:rsidR="00EE278D" w:rsidRDefault="003F25BC">
      <w:pPr>
        <w:rPr>
          <w:sz w:val="40"/>
          <w:szCs w:val="40"/>
        </w:rPr>
      </w:pPr>
      <w:r>
        <w:rPr>
          <w:sz w:val="40"/>
          <w:szCs w:val="40"/>
        </w:rPr>
        <w:t>Darton, Black Eagle, Conquest Pros Earn Multiple Podiums in Foley</w:t>
      </w:r>
    </w:p>
    <w:p w14:paraId="10A9A3A6" w14:textId="77777777" w:rsidR="003F25BC" w:rsidRDefault="003F25BC">
      <w:pPr>
        <w:rPr>
          <w:sz w:val="40"/>
          <w:szCs w:val="40"/>
        </w:rPr>
      </w:pPr>
    </w:p>
    <w:p w14:paraId="7D10F678" w14:textId="77AA7923" w:rsidR="003F25BC" w:rsidRDefault="003F25BC">
      <w:pPr>
        <w:rPr>
          <w:sz w:val="28"/>
          <w:szCs w:val="28"/>
        </w:rPr>
      </w:pPr>
      <w:r>
        <w:rPr>
          <w:sz w:val="28"/>
          <w:szCs w:val="28"/>
        </w:rPr>
        <w:t xml:space="preserve">In the first ASA tournament of the year held in Foley, Alabama, Darton, Black Eagle and Conquest archers earned 6 podium finishes! Even with challenging weather and courses, the archers and their equipment still performed at a very high level. Led by Kevin Beach, who won Senior Known Pro with the “Trifecta”, shooting all three brands! Congratulations to </w:t>
      </w:r>
      <w:r w:rsidR="0064732E">
        <w:rPr>
          <w:sz w:val="28"/>
          <w:szCs w:val="28"/>
        </w:rPr>
        <w:t xml:space="preserve">the </w:t>
      </w:r>
      <w:r>
        <w:rPr>
          <w:sz w:val="28"/>
          <w:szCs w:val="28"/>
        </w:rPr>
        <w:t>following archers:</w:t>
      </w:r>
    </w:p>
    <w:p w14:paraId="0D076E44" w14:textId="77777777" w:rsidR="003F25BC" w:rsidRDefault="003F25BC">
      <w:pPr>
        <w:rPr>
          <w:sz w:val="28"/>
          <w:szCs w:val="28"/>
        </w:rPr>
      </w:pPr>
    </w:p>
    <w:p w14:paraId="4BC33BB9" w14:textId="7CFF4949" w:rsidR="00AA656C" w:rsidRDefault="00AA656C">
      <w:pPr>
        <w:rPr>
          <w:sz w:val="28"/>
          <w:szCs w:val="28"/>
        </w:rPr>
      </w:pPr>
      <w:r>
        <w:rPr>
          <w:sz w:val="28"/>
          <w:szCs w:val="28"/>
        </w:rPr>
        <w:t>Kailey Pettepher, Women’s Pro, 1</w:t>
      </w:r>
      <w:r w:rsidRPr="00AA656C">
        <w:rPr>
          <w:sz w:val="28"/>
          <w:szCs w:val="28"/>
          <w:vertAlign w:val="superscript"/>
        </w:rPr>
        <w:t>st</w:t>
      </w:r>
      <w:r>
        <w:rPr>
          <w:sz w:val="28"/>
          <w:szCs w:val="28"/>
        </w:rPr>
        <w:t xml:space="preserve"> Place Black Eagle </w:t>
      </w:r>
    </w:p>
    <w:p w14:paraId="120A0BD3" w14:textId="77777777" w:rsidR="00AA656C" w:rsidRDefault="00AA656C">
      <w:pPr>
        <w:rPr>
          <w:sz w:val="28"/>
          <w:szCs w:val="28"/>
        </w:rPr>
      </w:pPr>
    </w:p>
    <w:p w14:paraId="5A58AE21" w14:textId="6AD559A0" w:rsidR="00AA656C" w:rsidRDefault="00AA656C">
      <w:pPr>
        <w:rPr>
          <w:sz w:val="28"/>
          <w:szCs w:val="28"/>
        </w:rPr>
      </w:pPr>
      <w:r>
        <w:rPr>
          <w:sz w:val="28"/>
          <w:szCs w:val="28"/>
        </w:rPr>
        <w:t>Cara Kelly, Women’s Pro, 2</w:t>
      </w:r>
      <w:r w:rsidRPr="00AA656C">
        <w:rPr>
          <w:sz w:val="28"/>
          <w:szCs w:val="28"/>
          <w:vertAlign w:val="superscript"/>
        </w:rPr>
        <w:t>nd</w:t>
      </w:r>
      <w:r>
        <w:rPr>
          <w:sz w:val="28"/>
          <w:szCs w:val="28"/>
        </w:rPr>
        <w:t xml:space="preserve"> Place Black Eagle and Conquest</w:t>
      </w:r>
    </w:p>
    <w:p w14:paraId="3F6360B2" w14:textId="77777777" w:rsidR="00AA656C" w:rsidRDefault="00AA656C">
      <w:pPr>
        <w:rPr>
          <w:sz w:val="28"/>
          <w:szCs w:val="28"/>
        </w:rPr>
      </w:pPr>
    </w:p>
    <w:p w14:paraId="1771A99E" w14:textId="522890A1" w:rsidR="00AA656C" w:rsidRDefault="00AA656C">
      <w:pPr>
        <w:rPr>
          <w:sz w:val="28"/>
          <w:szCs w:val="28"/>
        </w:rPr>
      </w:pPr>
      <w:r>
        <w:rPr>
          <w:sz w:val="28"/>
          <w:szCs w:val="28"/>
        </w:rPr>
        <w:t>Emily McCarthy, Women’s Pro, 3</w:t>
      </w:r>
      <w:r w:rsidRPr="00AA656C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Place Black Eagle and Conquest</w:t>
      </w:r>
    </w:p>
    <w:p w14:paraId="598821C8" w14:textId="77777777" w:rsidR="00AA656C" w:rsidRDefault="00AA656C">
      <w:pPr>
        <w:rPr>
          <w:sz w:val="28"/>
          <w:szCs w:val="28"/>
        </w:rPr>
      </w:pPr>
    </w:p>
    <w:p w14:paraId="40248C4B" w14:textId="0E4C6149" w:rsidR="00AA656C" w:rsidRDefault="00AA656C">
      <w:pPr>
        <w:rPr>
          <w:sz w:val="28"/>
          <w:szCs w:val="28"/>
        </w:rPr>
      </w:pPr>
      <w:r>
        <w:rPr>
          <w:sz w:val="28"/>
          <w:szCs w:val="28"/>
        </w:rPr>
        <w:t>Seth Greene, Men’s Open Pro, 3</w:t>
      </w:r>
      <w:r w:rsidRPr="00AA656C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Place Black Eagle and Conquest</w:t>
      </w:r>
    </w:p>
    <w:p w14:paraId="72FD77E2" w14:textId="77777777" w:rsidR="00AA656C" w:rsidRDefault="00AA656C">
      <w:pPr>
        <w:rPr>
          <w:sz w:val="28"/>
          <w:szCs w:val="28"/>
        </w:rPr>
      </w:pPr>
    </w:p>
    <w:p w14:paraId="1F2DA256" w14:textId="38FE8831" w:rsidR="00AA656C" w:rsidRDefault="00AA656C">
      <w:pPr>
        <w:rPr>
          <w:sz w:val="28"/>
          <w:szCs w:val="28"/>
        </w:rPr>
      </w:pPr>
      <w:r>
        <w:rPr>
          <w:sz w:val="28"/>
          <w:szCs w:val="28"/>
        </w:rPr>
        <w:t>Michael Braden, Senior Known Pro, 3</w:t>
      </w:r>
      <w:r w:rsidRPr="00AA656C">
        <w:rPr>
          <w:sz w:val="28"/>
          <w:szCs w:val="28"/>
          <w:vertAlign w:val="superscript"/>
        </w:rPr>
        <w:t>rd</w:t>
      </w:r>
      <w:r>
        <w:rPr>
          <w:sz w:val="28"/>
          <w:szCs w:val="28"/>
        </w:rPr>
        <w:t xml:space="preserve"> Place Black Eagle</w:t>
      </w:r>
    </w:p>
    <w:p w14:paraId="0FF9DD2C" w14:textId="77777777" w:rsidR="00AA656C" w:rsidRDefault="00AA656C">
      <w:pPr>
        <w:rPr>
          <w:sz w:val="28"/>
          <w:szCs w:val="28"/>
        </w:rPr>
      </w:pPr>
    </w:p>
    <w:p w14:paraId="348EC50F" w14:textId="5F6304DC" w:rsidR="00AA656C" w:rsidRDefault="00AA656C">
      <w:pPr>
        <w:rPr>
          <w:sz w:val="28"/>
          <w:szCs w:val="28"/>
        </w:rPr>
      </w:pPr>
      <w:r>
        <w:rPr>
          <w:sz w:val="28"/>
          <w:szCs w:val="28"/>
        </w:rPr>
        <w:t xml:space="preserve">“Congratulations to all our team shooters who battled the elements to compete in Foley” said Randy Kitts, owner of all three brands. He continued “We are </w:t>
      </w:r>
      <w:r w:rsidR="0064732E">
        <w:rPr>
          <w:sz w:val="28"/>
          <w:szCs w:val="28"/>
        </w:rPr>
        <w:t>optimistic</w:t>
      </w:r>
      <w:r>
        <w:rPr>
          <w:sz w:val="28"/>
          <w:szCs w:val="28"/>
        </w:rPr>
        <w:t xml:space="preserve"> about our upcoming target year, starting with Jacob </w:t>
      </w:r>
      <w:proofErr w:type="spellStart"/>
      <w:r>
        <w:rPr>
          <w:sz w:val="28"/>
          <w:szCs w:val="28"/>
        </w:rPr>
        <w:t>Slusarz’s</w:t>
      </w:r>
      <w:proofErr w:type="spellEnd"/>
      <w:r>
        <w:rPr>
          <w:sz w:val="28"/>
          <w:szCs w:val="28"/>
        </w:rPr>
        <w:t xml:space="preserve"> win at Lancaster, to Foley and beyond.</w:t>
      </w:r>
      <w:r w:rsidR="0064732E">
        <w:rPr>
          <w:sz w:val="28"/>
          <w:szCs w:val="28"/>
        </w:rPr>
        <w:t xml:space="preserve"> It’s great to see people performing at the top of their game with our products that we put so much effort into make them the best in class.”</w:t>
      </w:r>
    </w:p>
    <w:p w14:paraId="09EA4B23" w14:textId="77777777" w:rsidR="0064732E" w:rsidRDefault="0064732E">
      <w:pPr>
        <w:rPr>
          <w:sz w:val="28"/>
          <w:szCs w:val="28"/>
        </w:rPr>
      </w:pPr>
    </w:p>
    <w:p w14:paraId="42F73678" w14:textId="32A03AFB" w:rsidR="0064732E" w:rsidRPr="003F25BC" w:rsidRDefault="0064732E">
      <w:pPr>
        <w:rPr>
          <w:sz w:val="28"/>
          <w:szCs w:val="28"/>
        </w:rPr>
      </w:pPr>
      <w:r>
        <w:rPr>
          <w:sz w:val="28"/>
          <w:szCs w:val="28"/>
        </w:rPr>
        <w:t xml:space="preserve">To find out more about our brands please visit </w:t>
      </w:r>
      <w:hyperlink r:id="rId4" w:history="1">
        <w:r w:rsidRPr="00B65BB4">
          <w:rPr>
            <w:rStyle w:val="Hyperlink"/>
            <w:sz w:val="28"/>
            <w:szCs w:val="28"/>
          </w:rPr>
          <w:t>www.dartonarchery.com</w:t>
        </w:r>
      </w:hyperlink>
      <w:r>
        <w:rPr>
          <w:sz w:val="28"/>
          <w:szCs w:val="28"/>
        </w:rPr>
        <w:t xml:space="preserve">, </w:t>
      </w:r>
      <w:hyperlink r:id="rId5" w:history="1">
        <w:r w:rsidRPr="00B65BB4">
          <w:rPr>
            <w:rStyle w:val="Hyperlink"/>
            <w:sz w:val="28"/>
            <w:szCs w:val="28"/>
          </w:rPr>
          <w:t>www.blackeaglearrows.com</w:t>
        </w:r>
      </w:hyperlink>
      <w:r>
        <w:rPr>
          <w:sz w:val="28"/>
          <w:szCs w:val="28"/>
        </w:rPr>
        <w:t xml:space="preserve">, </w:t>
      </w:r>
      <w:hyperlink r:id="rId6" w:history="1">
        <w:r w:rsidRPr="00B65BB4">
          <w:rPr>
            <w:rStyle w:val="Hyperlink"/>
            <w:sz w:val="28"/>
            <w:szCs w:val="28"/>
          </w:rPr>
          <w:t>www.conquestarchery.com</w:t>
        </w:r>
      </w:hyperlink>
      <w:r>
        <w:rPr>
          <w:sz w:val="28"/>
          <w:szCs w:val="28"/>
        </w:rPr>
        <w:t xml:space="preserve"> or contact Jason Wilkins at </w:t>
      </w:r>
      <w:hyperlink r:id="rId7" w:history="1">
        <w:r w:rsidRPr="00B65BB4">
          <w:rPr>
            <w:rStyle w:val="Hyperlink"/>
            <w:sz w:val="28"/>
            <w:szCs w:val="28"/>
          </w:rPr>
          <w:t>jason@blackeaglearrows.com</w:t>
        </w:r>
      </w:hyperlink>
      <w:r>
        <w:rPr>
          <w:sz w:val="28"/>
          <w:szCs w:val="28"/>
        </w:rPr>
        <w:t xml:space="preserve"> </w:t>
      </w:r>
    </w:p>
    <w:sectPr w:rsidR="0064732E" w:rsidRPr="003F25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5BC"/>
    <w:rsid w:val="003F25BC"/>
    <w:rsid w:val="00496648"/>
    <w:rsid w:val="0061623B"/>
    <w:rsid w:val="00633DA0"/>
    <w:rsid w:val="0064732E"/>
    <w:rsid w:val="006C1392"/>
    <w:rsid w:val="00AA656C"/>
    <w:rsid w:val="00EE278D"/>
    <w:rsid w:val="00F7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E4CEC60"/>
  <w15:chartTrackingRefBased/>
  <w15:docId w15:val="{2421FCE6-1DAC-C64B-AA16-6C6CC4AB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5B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F25B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25B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F25B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F25B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F25B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F25B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F25B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F25B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F25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F25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25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F25BC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F25BC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F25B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F25B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F25B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F25B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F25B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F25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F25B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F25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F25B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F25B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F25B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F25BC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F25B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F25BC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F25BC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4732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473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jason@blackeaglearrow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questarchery.com" TargetMode="External"/><Relationship Id="rId5" Type="http://schemas.openxmlformats.org/officeDocument/2006/relationships/hyperlink" Target="http://www.blackeaglearrows.com" TargetMode="External"/><Relationship Id="rId4" Type="http://schemas.openxmlformats.org/officeDocument/2006/relationships/hyperlink" Target="http://www.dartonarchery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238</Words>
  <Characters>1278</Characters>
  <Application>Microsoft Office Word</Application>
  <DocSecurity>0</DocSecurity>
  <Lines>33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Crawford</dc:creator>
  <cp:keywords/>
  <dc:description/>
  <cp:lastModifiedBy>Peter Crawford</cp:lastModifiedBy>
  <cp:revision>1</cp:revision>
  <dcterms:created xsi:type="dcterms:W3CDTF">2025-02-28T17:08:00Z</dcterms:created>
  <dcterms:modified xsi:type="dcterms:W3CDTF">2025-02-28T17:42:00Z</dcterms:modified>
</cp:coreProperties>
</file>